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1D439" w14:textId="77777777" w:rsidR="005A1CF6" w:rsidRDefault="005A1CF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14:paraId="4A975151" w14:textId="77777777" w:rsidR="005A1CF6" w:rsidRDefault="00A0095C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bookmarkStart w:id="0" w:name="bookmark=id.30j0zll" w:colFirst="0" w:colLast="0"/>
      <w:bookmarkStart w:id="1" w:name="bookmark=id.gjdgxs" w:colFirst="0" w:colLast="0"/>
      <w:bookmarkEnd w:id="0"/>
      <w:bookmarkEnd w:id="1"/>
      <w:r>
        <w:rPr>
          <w:rFonts w:ascii="Arial" w:eastAsia="Arial" w:hAnsi="Arial" w:cs="Arial"/>
          <w:noProof/>
          <w:color w:val="000000"/>
        </w:rPr>
        <w:pict w14:anchorId="6DDF146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460.9pt;height:38.35pt;visibility:visible;mso-width-percent:0;mso-height-percent:0;mso-width-percent:0;mso-height-percent:0">
            <v:imagedata r:id="rId6" o:title=""/>
          </v:shape>
        </w:pict>
      </w:r>
    </w:p>
    <w:p w14:paraId="2A177CA0" w14:textId="77777777" w:rsidR="005A1CF6" w:rsidRDefault="005A1CF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Style w:val="a"/>
        <w:tblW w:w="938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17"/>
        <w:gridCol w:w="1119"/>
        <w:gridCol w:w="4386"/>
        <w:gridCol w:w="433"/>
        <w:gridCol w:w="1731"/>
      </w:tblGrid>
      <w:tr w:rsidR="005A1CF6" w14:paraId="7EA38EBA" w14:textId="77777777">
        <w:trPr>
          <w:trHeight w:val="517"/>
        </w:trPr>
        <w:tc>
          <w:tcPr>
            <w:tcW w:w="2836" w:type="dxa"/>
            <w:gridSpan w:val="2"/>
            <w:vAlign w:val="center"/>
          </w:tcPr>
          <w:p w14:paraId="6214C4B0" w14:textId="77777777" w:rsidR="005A1CF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UNIDAD:</w:t>
            </w:r>
          </w:p>
          <w:p w14:paraId="51CA877A" w14:textId="77777777" w:rsidR="005A1CF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CUAJIMALPA</w:t>
            </w:r>
          </w:p>
        </w:tc>
        <w:tc>
          <w:tcPr>
            <w:tcW w:w="4819" w:type="dxa"/>
            <w:gridSpan w:val="2"/>
            <w:vAlign w:val="center"/>
          </w:tcPr>
          <w:p w14:paraId="61BC309B" w14:textId="77777777" w:rsidR="005A1CF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DIVISIÓN:</w:t>
            </w:r>
          </w:p>
          <w:p w14:paraId="0BA1899F" w14:textId="77777777" w:rsidR="005A1CF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CIENCIAS NATURALES E INGENIERÍA</w:t>
            </w:r>
          </w:p>
        </w:tc>
        <w:tc>
          <w:tcPr>
            <w:tcW w:w="1731" w:type="dxa"/>
            <w:vAlign w:val="center"/>
          </w:tcPr>
          <w:p w14:paraId="4F294E09" w14:textId="77777777" w:rsidR="005A1CF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Página 1/2</w:t>
            </w:r>
          </w:p>
        </w:tc>
      </w:tr>
      <w:tr w:rsidR="005A1CF6" w14:paraId="5BEF2839" w14:textId="77777777">
        <w:trPr>
          <w:trHeight w:val="553"/>
        </w:trPr>
        <w:tc>
          <w:tcPr>
            <w:tcW w:w="9386" w:type="dxa"/>
            <w:gridSpan w:val="5"/>
            <w:vAlign w:val="center"/>
          </w:tcPr>
          <w:p w14:paraId="63A75F24" w14:textId="77777777" w:rsidR="005A1CF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NOMBRE DEL PLAN:</w:t>
            </w:r>
          </w:p>
          <w:p w14:paraId="26F9E5BC" w14:textId="77777777" w:rsidR="005A1CF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LICENCIATURA EN BIOLOGÍA MOLECULAR</w:t>
            </w:r>
          </w:p>
        </w:tc>
      </w:tr>
      <w:tr w:rsidR="005A1CF6" w14:paraId="0280039B" w14:textId="77777777">
        <w:trPr>
          <w:trHeight w:val="433"/>
        </w:trPr>
        <w:tc>
          <w:tcPr>
            <w:tcW w:w="1717" w:type="dxa"/>
            <w:vMerge w:val="restart"/>
            <w:tcBorders>
              <w:right w:val="single" w:sz="4" w:space="0" w:color="000000"/>
            </w:tcBorders>
            <w:vAlign w:val="center"/>
          </w:tcPr>
          <w:p w14:paraId="00E70520" w14:textId="77777777" w:rsidR="005A1CF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CLAVE:</w:t>
            </w:r>
          </w:p>
          <w:p w14:paraId="39BC5E1D" w14:textId="77777777" w:rsidR="005A1CF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4603057</w:t>
            </w:r>
          </w:p>
        </w:tc>
        <w:tc>
          <w:tcPr>
            <w:tcW w:w="5505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A734EF0" w14:textId="77777777" w:rsidR="005A1CF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 DE ENSEÑANZA-APRENDIZAJE:</w:t>
            </w:r>
          </w:p>
          <w:p w14:paraId="04A8084F" w14:textId="77777777" w:rsidR="005A1CF6" w:rsidRDefault="005A1C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3D537E3D" w14:textId="77777777" w:rsidR="005A1CF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TEMAS SELECTOS EN QUÍMICA I</w:t>
            </w:r>
          </w:p>
        </w:tc>
        <w:tc>
          <w:tcPr>
            <w:tcW w:w="2164" w:type="dxa"/>
            <w:gridSpan w:val="2"/>
            <w:tcBorders>
              <w:left w:val="single" w:sz="4" w:space="0" w:color="000000"/>
            </w:tcBorders>
            <w:vAlign w:val="center"/>
          </w:tcPr>
          <w:p w14:paraId="471EC533" w14:textId="77777777" w:rsidR="005A1CF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CRED.      </w:t>
            </w:r>
            <w:r>
              <w:rPr>
                <w:rFonts w:ascii="Arial" w:eastAsia="Arial" w:hAnsi="Arial" w:cs="Arial"/>
                <w:b/>
                <w:color w:val="000000"/>
              </w:rPr>
              <w:t>10</w:t>
            </w:r>
          </w:p>
        </w:tc>
      </w:tr>
      <w:tr w:rsidR="005A1CF6" w14:paraId="0E9DB3D3" w14:textId="77777777">
        <w:trPr>
          <w:trHeight w:val="410"/>
        </w:trPr>
        <w:tc>
          <w:tcPr>
            <w:tcW w:w="1717" w:type="dxa"/>
            <w:vMerge/>
            <w:tcBorders>
              <w:right w:val="single" w:sz="4" w:space="0" w:color="000000"/>
            </w:tcBorders>
            <w:vAlign w:val="center"/>
          </w:tcPr>
          <w:p w14:paraId="04170F21" w14:textId="77777777" w:rsidR="005A1CF6" w:rsidRDefault="005A1C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50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3AC12DA" w14:textId="77777777" w:rsidR="005A1CF6" w:rsidRDefault="005A1C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tcBorders>
              <w:left w:val="single" w:sz="4" w:space="0" w:color="000000"/>
            </w:tcBorders>
            <w:vAlign w:val="center"/>
          </w:tcPr>
          <w:p w14:paraId="7B5BDF98" w14:textId="77777777" w:rsidR="005A1CF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TIPO    </w:t>
            </w:r>
            <w:r>
              <w:rPr>
                <w:rFonts w:ascii="Arial" w:eastAsia="Arial" w:hAnsi="Arial" w:cs="Arial"/>
                <w:b/>
                <w:color w:val="000000"/>
              </w:rPr>
              <w:t>OPT.</w:t>
            </w:r>
          </w:p>
        </w:tc>
      </w:tr>
      <w:tr w:rsidR="005A1CF6" w14:paraId="6FFBE6DD" w14:textId="77777777">
        <w:trPr>
          <w:trHeight w:val="230"/>
        </w:trPr>
        <w:tc>
          <w:tcPr>
            <w:tcW w:w="1717" w:type="dxa"/>
            <w:vMerge w:val="restart"/>
            <w:tcBorders>
              <w:right w:val="single" w:sz="4" w:space="0" w:color="000000"/>
            </w:tcBorders>
            <w:vAlign w:val="center"/>
          </w:tcPr>
          <w:p w14:paraId="53085DEC" w14:textId="77777777" w:rsidR="005A1CF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TEOR.</w:t>
            </w:r>
          </w:p>
          <w:p w14:paraId="03081063" w14:textId="77777777" w:rsidR="005A1CF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</w:t>
            </w:r>
          </w:p>
        </w:tc>
        <w:tc>
          <w:tcPr>
            <w:tcW w:w="550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7695DC9" w14:textId="77777777" w:rsidR="005A1CF6" w:rsidRDefault="005A1C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vMerge w:val="restart"/>
            <w:tcBorders>
              <w:left w:val="single" w:sz="4" w:space="0" w:color="000000"/>
            </w:tcBorders>
            <w:vAlign w:val="center"/>
          </w:tcPr>
          <w:p w14:paraId="503FCE39" w14:textId="77777777" w:rsidR="005A1CF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TRIM.</w:t>
            </w:r>
          </w:p>
          <w:p w14:paraId="3AD74842" w14:textId="77777777" w:rsidR="005A1CF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IX-XII</w:t>
            </w:r>
          </w:p>
        </w:tc>
      </w:tr>
      <w:tr w:rsidR="005A1CF6" w14:paraId="40FADC2F" w14:textId="77777777">
        <w:trPr>
          <w:trHeight w:val="269"/>
        </w:trPr>
        <w:tc>
          <w:tcPr>
            <w:tcW w:w="1717" w:type="dxa"/>
            <w:vMerge/>
            <w:tcBorders>
              <w:right w:val="single" w:sz="4" w:space="0" w:color="000000"/>
            </w:tcBorders>
            <w:vAlign w:val="center"/>
          </w:tcPr>
          <w:p w14:paraId="2DD492CA" w14:textId="77777777" w:rsidR="005A1CF6" w:rsidRDefault="005A1C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550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F101571" w14:textId="77777777" w:rsidR="005A1CF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SERIACIÓN:</w:t>
            </w:r>
          </w:p>
          <w:p w14:paraId="37136386" w14:textId="77777777" w:rsidR="005A1CF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AUTORIZACIÓN Y 4000007 Y 4000001 Y 4000008 Y 4600000 Y 220 CRÉDITOS</w:t>
            </w:r>
          </w:p>
        </w:tc>
        <w:tc>
          <w:tcPr>
            <w:tcW w:w="2164" w:type="dxa"/>
            <w:gridSpan w:val="2"/>
            <w:vMerge/>
            <w:tcBorders>
              <w:left w:val="single" w:sz="4" w:space="0" w:color="000000"/>
            </w:tcBorders>
            <w:vAlign w:val="center"/>
          </w:tcPr>
          <w:p w14:paraId="7DDDCC7D" w14:textId="77777777" w:rsidR="005A1CF6" w:rsidRDefault="005A1C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</w:rPr>
            </w:pPr>
          </w:p>
        </w:tc>
      </w:tr>
      <w:tr w:rsidR="005A1CF6" w14:paraId="428DA294" w14:textId="77777777">
        <w:trPr>
          <w:trHeight w:val="325"/>
        </w:trPr>
        <w:tc>
          <w:tcPr>
            <w:tcW w:w="171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2DDCBD1" w14:textId="77777777" w:rsidR="005A1CF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PRAC.</w:t>
            </w:r>
          </w:p>
          <w:p w14:paraId="41E0FB79" w14:textId="77777777" w:rsidR="005A1CF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2</w:t>
            </w:r>
          </w:p>
        </w:tc>
        <w:tc>
          <w:tcPr>
            <w:tcW w:w="5505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F1C362F" w14:textId="77777777" w:rsidR="005A1CF6" w:rsidRDefault="005A1C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vMerge/>
            <w:tcBorders>
              <w:left w:val="single" w:sz="4" w:space="0" w:color="000000"/>
            </w:tcBorders>
            <w:vAlign w:val="center"/>
          </w:tcPr>
          <w:p w14:paraId="28579220" w14:textId="77777777" w:rsidR="005A1CF6" w:rsidRDefault="005A1C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5A1CF6" w14:paraId="4FD5BE0C" w14:textId="77777777">
        <w:tc>
          <w:tcPr>
            <w:tcW w:w="9386" w:type="dxa"/>
            <w:gridSpan w:val="5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4EA2D025" w14:textId="77777777" w:rsidR="005A1CF6" w:rsidRDefault="005A1C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  <w:p w14:paraId="5718071D" w14:textId="77777777" w:rsidR="005A1CF6" w:rsidRDefault="005A1C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5A1CF6" w14:paraId="6BA84866" w14:textId="77777777">
        <w:trPr>
          <w:trHeight w:val="8556"/>
        </w:trPr>
        <w:tc>
          <w:tcPr>
            <w:tcW w:w="9386" w:type="dxa"/>
            <w:gridSpan w:val="5"/>
            <w:tcBorders>
              <w:bottom w:val="single" w:sz="4" w:space="0" w:color="000000"/>
            </w:tcBorders>
          </w:tcPr>
          <w:p w14:paraId="55E8BC62" w14:textId="77777777" w:rsidR="005A1CF6" w:rsidRDefault="005A1CF6">
            <w:pPr>
              <w:jc w:val="both"/>
              <w:rPr>
                <w:rFonts w:ascii="Arial" w:eastAsia="Arial" w:hAnsi="Arial" w:cs="Arial"/>
                <w:b/>
              </w:rPr>
            </w:pPr>
          </w:p>
          <w:p w14:paraId="5C8FD643" w14:textId="77777777" w:rsidR="005A1CF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OBJETIVO(S):</w:t>
            </w:r>
          </w:p>
          <w:p w14:paraId="151BC04E" w14:textId="77777777" w:rsidR="005A1CF6" w:rsidRDefault="005A1C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64AD1C64" w14:textId="77777777" w:rsidR="005A1CF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General:</w:t>
            </w:r>
          </w:p>
          <w:p w14:paraId="60272109" w14:textId="77777777" w:rsidR="005A1CF6" w:rsidRDefault="005A1C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582B4802" w14:textId="77777777" w:rsidR="005A1CF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 xml:space="preserve"> sea capaz de: </w:t>
            </w:r>
          </w:p>
          <w:p w14:paraId="0F766A98" w14:textId="77777777" w:rsidR="005A1CF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Comprender las aplicaciones de la química moderna en la biología molecular y en algunos procesos industriales de interés biológico.</w:t>
            </w:r>
          </w:p>
          <w:p w14:paraId="4CE3F1FB" w14:textId="77777777" w:rsidR="005A1CF6" w:rsidRDefault="005A1C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5FC6FCD4" w14:textId="77777777" w:rsidR="005A1CF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CONTENIDO SINTÉTICO:</w:t>
            </w:r>
          </w:p>
          <w:p w14:paraId="6FDE3844" w14:textId="77777777" w:rsidR="005A1CF6" w:rsidRDefault="005A1C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b/>
                <w:color w:val="000000"/>
              </w:rPr>
            </w:pPr>
          </w:p>
          <w:p w14:paraId="3B216E15" w14:textId="77777777" w:rsidR="005A1CF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 considerarán temas y conceptos de actualidad y relevancia teórica y experimental en el área química para la formación profesional del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>.</w:t>
            </w:r>
          </w:p>
          <w:p w14:paraId="0C88EC55" w14:textId="77777777" w:rsidR="005A1CF6" w:rsidRDefault="005A1C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7BDF1E0A" w14:textId="77777777" w:rsidR="005A1CF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MODALIDADES DE CONDUCCIÓN DEL PROCESO DE ENSEÑANZA-APRENDIZAJE:</w:t>
            </w:r>
          </w:p>
          <w:p w14:paraId="3990696F" w14:textId="77777777" w:rsidR="005A1CF6" w:rsidRDefault="005A1C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b/>
                <w:color w:val="000000"/>
              </w:rPr>
            </w:pPr>
          </w:p>
          <w:p w14:paraId="74298E47" w14:textId="77777777" w:rsidR="005A1CF6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Discusiones dirigidas.</w:t>
            </w:r>
          </w:p>
          <w:p w14:paraId="79443A84" w14:textId="77777777" w:rsidR="005A1CF6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</w:rPr>
              <w:t>Participación activa</w:t>
            </w:r>
            <w:proofErr w:type="gram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color w:val="FF0000"/>
              </w:rPr>
              <w:t>del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color w:val="FF0000"/>
              </w:rPr>
              <w:t>alumnado.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4985DC8E" w14:textId="77777777" w:rsidR="005A1CF6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Exposiciones individuales o de grupo.</w:t>
            </w:r>
          </w:p>
          <w:p w14:paraId="2F6AFE24" w14:textId="77777777" w:rsidR="005A1CF6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Participación de ponentes externos bajo la modalidad de seminarios.</w:t>
            </w:r>
          </w:p>
          <w:p w14:paraId="36A47AA7" w14:textId="77777777" w:rsidR="005A1CF6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Exposición de algunos contenidos por 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. </w:t>
            </w:r>
          </w:p>
          <w:p w14:paraId="5F022EC2" w14:textId="77777777" w:rsidR="005A1CF6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Integración de conocimientos teóricos, técnicos y metodológicos adquiridos previamente.</w:t>
            </w:r>
          </w:p>
          <w:p w14:paraId="71C8BD5D" w14:textId="77777777" w:rsidR="005A1CF6" w:rsidRDefault="005A1CF6">
            <w:pPr>
              <w:jc w:val="both"/>
              <w:rPr>
                <w:rFonts w:ascii="Arial" w:eastAsia="Arial" w:hAnsi="Arial" w:cs="Arial"/>
              </w:rPr>
            </w:pPr>
          </w:p>
          <w:p w14:paraId="3D158069" w14:textId="77777777" w:rsidR="005A1CF6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 se encargará de seleccionar y asignar los temas que serán desarrollados, presentados y discutidos por </w:t>
            </w:r>
            <w:r>
              <w:rPr>
                <w:rFonts w:ascii="Arial" w:eastAsia="Arial" w:hAnsi="Arial" w:cs="Arial"/>
                <w:color w:val="FF0000"/>
              </w:rPr>
              <w:t>el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>.</w:t>
            </w:r>
          </w:p>
          <w:p w14:paraId="7CEC1E13" w14:textId="77777777" w:rsidR="005A1CF6" w:rsidRDefault="005A1CF6">
            <w:pPr>
              <w:jc w:val="both"/>
              <w:rPr>
                <w:rFonts w:ascii="Arial" w:eastAsia="Arial" w:hAnsi="Arial" w:cs="Arial"/>
              </w:rPr>
            </w:pPr>
          </w:p>
          <w:p w14:paraId="094AA841" w14:textId="55149D22" w:rsidR="005A1CF6" w:rsidRDefault="00000000">
            <w:pPr>
              <w:jc w:val="both"/>
              <w:rPr>
                <w:rFonts w:ascii="Arial" w:eastAsia="Arial" w:hAnsi="Arial" w:cs="Arial"/>
              </w:rPr>
            </w:pPr>
            <w:bookmarkStart w:id="2" w:name="_heading=h.1fob9te" w:colFirst="0" w:colLast="0"/>
            <w:bookmarkEnd w:id="2"/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 promoverá la investigación previa del tema a discutirse, la </w:t>
            </w:r>
            <w:proofErr w:type="gramStart"/>
            <w:r>
              <w:rPr>
                <w:rFonts w:ascii="Arial" w:eastAsia="Arial" w:hAnsi="Arial" w:cs="Arial"/>
              </w:rPr>
              <w:t>participación activa</w:t>
            </w:r>
            <w:proofErr w:type="gramEnd"/>
            <w:r>
              <w:rPr>
                <w:rFonts w:ascii="Arial" w:eastAsia="Arial" w:hAnsi="Arial" w:cs="Arial"/>
              </w:rPr>
              <w:t xml:space="preserve"> del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en la clase, y además motivará el trabajo en equipo. El proceso de enseñanza-aprendizaje podrá ser complementado con la exposición de algunos temas por parte del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>.</w:t>
            </w:r>
          </w:p>
          <w:p w14:paraId="6827F1CA" w14:textId="77777777" w:rsidR="008763CB" w:rsidRDefault="008763CB" w:rsidP="008763CB">
            <w:pPr>
              <w:shd w:val="clear" w:color="auto" w:fill="FFFFFF"/>
              <w:jc w:val="both"/>
              <w:rPr>
                <w:rFonts w:ascii="Arial" w:hAnsi="Arial" w:cs="Arial"/>
                <w:color w:val="FF0000"/>
              </w:rPr>
            </w:pPr>
          </w:p>
          <w:p w14:paraId="465A8D68" w14:textId="3D7C647D" w:rsidR="008763CB" w:rsidRPr="00B341BA" w:rsidRDefault="008763CB" w:rsidP="008763CB">
            <w:pPr>
              <w:shd w:val="clear" w:color="auto" w:fill="FFFFFF"/>
              <w:jc w:val="both"/>
              <w:rPr>
                <w:color w:val="FF0000"/>
                <w:lang w:eastAsia="es-MX"/>
              </w:rPr>
            </w:pPr>
            <w:r w:rsidRPr="00B341BA">
              <w:rPr>
                <w:rFonts w:ascii="Arial" w:hAnsi="Arial" w:cs="Arial"/>
                <w:color w:val="FF0000"/>
              </w:rPr>
              <w:t>El personal académico podrá apoyarse en plataformas digitales para llevar a cabo las actividades descritas. Tanto el personal académico como el alumnado deberán usar medios electrónicos institucionales para dichas actividades.</w:t>
            </w:r>
          </w:p>
          <w:p w14:paraId="1AEFB0F1" w14:textId="77777777" w:rsidR="008763CB" w:rsidRDefault="008763CB" w:rsidP="008763CB">
            <w:pPr>
              <w:shd w:val="clear" w:color="auto" w:fill="FFFFFF"/>
              <w:jc w:val="both"/>
              <w:rPr>
                <w:color w:val="000000"/>
              </w:rPr>
            </w:pPr>
            <w:r w:rsidRPr="00B341BA">
              <w:rPr>
                <w:rFonts w:ascii="Arial" w:hAnsi="Arial" w:cs="Arial"/>
                <w:color w:val="FF0000"/>
              </w:rPr>
              <w:t>La UEA se podrá impartir de manera presencial, remota o mixta; </w:t>
            </w:r>
            <w:r w:rsidRPr="00B341BA">
              <w:rPr>
                <w:rFonts w:ascii="Arial" w:hAnsi="Arial" w:cs="Arial"/>
                <w:color w:val="FF0000"/>
                <w:lang w:val="es-ES"/>
              </w:rPr>
              <w:t>estas dos últimas pueden incluir sesiones tanto sincrónicas como asincrónicas. La </w:t>
            </w:r>
            <w:r w:rsidRPr="00B341BA">
              <w:rPr>
                <w:rStyle w:val="il"/>
                <w:rFonts w:ascii="Arial" w:hAnsi="Arial" w:cs="Arial"/>
                <w:color w:val="FF0000"/>
                <w:lang w:val="es-ES"/>
              </w:rPr>
              <w:t>modalidad</w:t>
            </w:r>
            <w:r w:rsidRPr="00B341BA">
              <w:rPr>
                <w:rFonts w:ascii="Arial" w:hAnsi="Arial" w:cs="Arial"/>
                <w:color w:val="FF0000"/>
                <w:lang w:val="es-ES"/>
              </w:rPr>
              <w:t> de impartición será determinada en Consejo Divisional al aprobar la programación de la UEA, y será del conocimiento del personal académico y del alumnado antes de que inicie el trimestre</w:t>
            </w:r>
            <w:r>
              <w:rPr>
                <w:rFonts w:ascii="Arial" w:hAnsi="Arial" w:cs="Arial"/>
                <w:color w:val="000000"/>
                <w:lang w:val="es-ES"/>
              </w:rPr>
              <w:t>.</w:t>
            </w:r>
          </w:p>
          <w:p w14:paraId="12DD1425" w14:textId="5C3C42E9" w:rsidR="008763CB" w:rsidRDefault="008763CB">
            <w:pPr>
              <w:jc w:val="both"/>
              <w:rPr>
                <w:rFonts w:ascii="Arial" w:eastAsia="Arial" w:hAnsi="Arial" w:cs="Arial"/>
              </w:rPr>
            </w:pPr>
          </w:p>
          <w:p w14:paraId="0EDFDF0B" w14:textId="77777777" w:rsidR="008763CB" w:rsidRDefault="008763CB">
            <w:pPr>
              <w:jc w:val="both"/>
              <w:rPr>
                <w:rFonts w:ascii="Arial" w:eastAsia="Arial" w:hAnsi="Arial" w:cs="Arial"/>
              </w:rPr>
            </w:pPr>
          </w:p>
          <w:p w14:paraId="2E682034" w14:textId="702BC73F" w:rsidR="005A1CF6" w:rsidRDefault="005A1CF6" w:rsidP="008763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</w:tc>
      </w:tr>
    </w:tbl>
    <w:p w14:paraId="31EE6545" w14:textId="77777777" w:rsidR="005A1CF6" w:rsidRDefault="005A1CF6">
      <w:pPr>
        <w:rPr>
          <w:rFonts w:ascii="Arial" w:eastAsia="Arial" w:hAnsi="Arial" w:cs="Arial"/>
        </w:rPr>
      </w:pPr>
    </w:p>
    <w:tbl>
      <w:tblPr>
        <w:tblStyle w:val="a0"/>
        <w:tblW w:w="938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4"/>
        <w:gridCol w:w="5671"/>
        <w:gridCol w:w="1731"/>
      </w:tblGrid>
      <w:tr w:rsidR="005A1CF6" w14:paraId="35DD2D51" w14:textId="77777777">
        <w:tc>
          <w:tcPr>
            <w:tcW w:w="7655" w:type="dxa"/>
            <w:gridSpan w:val="2"/>
            <w:tcBorders>
              <w:bottom w:val="single" w:sz="4" w:space="0" w:color="000000"/>
            </w:tcBorders>
            <w:vAlign w:val="center"/>
          </w:tcPr>
          <w:p w14:paraId="21AFD76B" w14:textId="77777777" w:rsidR="005A1CF6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NOMBRE DEL PLAN:  </w:t>
            </w:r>
            <w:r>
              <w:rPr>
                <w:rFonts w:ascii="Arial" w:eastAsia="Arial" w:hAnsi="Arial" w:cs="Arial"/>
                <w:b/>
              </w:rPr>
              <w:t>LICENCIATURA EN BIOLOGÍA MOLECULAR</w:t>
            </w:r>
          </w:p>
          <w:p w14:paraId="71E7E50E" w14:textId="77777777" w:rsidR="005A1CF6" w:rsidRDefault="005A1CF6">
            <w:pPr>
              <w:rPr>
                <w:rFonts w:ascii="Arial" w:eastAsia="Arial" w:hAnsi="Arial" w:cs="Arial"/>
              </w:rPr>
            </w:pPr>
          </w:p>
        </w:tc>
        <w:tc>
          <w:tcPr>
            <w:tcW w:w="1731" w:type="dxa"/>
            <w:tcBorders>
              <w:bottom w:val="single" w:sz="4" w:space="0" w:color="000000"/>
            </w:tcBorders>
          </w:tcPr>
          <w:p w14:paraId="684B4B56" w14:textId="77777777" w:rsidR="005A1CF6" w:rsidRDefault="005A1CF6">
            <w:pPr>
              <w:jc w:val="center"/>
              <w:rPr>
                <w:rFonts w:ascii="Arial" w:eastAsia="Arial" w:hAnsi="Arial" w:cs="Arial"/>
                <w:b/>
              </w:rPr>
            </w:pPr>
          </w:p>
          <w:p w14:paraId="2B9608D2" w14:textId="77777777" w:rsidR="005A1CF6" w:rsidRDefault="0000000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Página 2/2</w:t>
            </w:r>
          </w:p>
        </w:tc>
      </w:tr>
      <w:tr w:rsidR="005A1CF6" w14:paraId="7A229392" w14:textId="77777777">
        <w:trPr>
          <w:trHeight w:val="569"/>
        </w:trPr>
        <w:tc>
          <w:tcPr>
            <w:tcW w:w="1984" w:type="dxa"/>
            <w:tcBorders>
              <w:bottom w:val="single" w:sz="4" w:space="0" w:color="000000"/>
            </w:tcBorders>
            <w:vAlign w:val="center"/>
          </w:tcPr>
          <w:p w14:paraId="01204BC7" w14:textId="77777777" w:rsidR="005A1CF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CLAVE  </w:t>
            </w:r>
            <w:r>
              <w:rPr>
                <w:rFonts w:ascii="Arial" w:eastAsia="Arial" w:hAnsi="Arial" w:cs="Arial"/>
                <w:b/>
                <w:color w:val="000000"/>
              </w:rPr>
              <w:t>4603057</w:t>
            </w:r>
          </w:p>
        </w:tc>
        <w:tc>
          <w:tcPr>
            <w:tcW w:w="7402" w:type="dxa"/>
            <w:gridSpan w:val="2"/>
            <w:tcBorders>
              <w:bottom w:val="single" w:sz="4" w:space="0" w:color="000000"/>
            </w:tcBorders>
            <w:vAlign w:val="center"/>
          </w:tcPr>
          <w:p w14:paraId="4F07D27B" w14:textId="77777777" w:rsidR="005A1CF6" w:rsidRDefault="00000000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TEMAS SELECTOS EN QUÍMICA I</w:t>
            </w:r>
          </w:p>
        </w:tc>
      </w:tr>
    </w:tbl>
    <w:p w14:paraId="1B843A02" w14:textId="77777777" w:rsidR="005A1CF6" w:rsidRDefault="005A1CF6">
      <w:pPr>
        <w:rPr>
          <w:rFonts w:ascii="Arial" w:eastAsia="Arial" w:hAnsi="Arial" w:cs="Arial"/>
        </w:rPr>
      </w:pPr>
    </w:p>
    <w:tbl>
      <w:tblPr>
        <w:tblStyle w:val="a1"/>
        <w:tblW w:w="935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2"/>
      </w:tblGrid>
      <w:tr w:rsidR="005A1CF6" w14:paraId="304F7D0A" w14:textId="77777777">
        <w:tc>
          <w:tcPr>
            <w:tcW w:w="9352" w:type="dxa"/>
            <w:shd w:val="clear" w:color="auto" w:fill="auto"/>
          </w:tcPr>
          <w:p w14:paraId="5A87C215" w14:textId="77777777" w:rsidR="008763CB" w:rsidRDefault="008763CB" w:rsidP="008763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MODALIDADES DE EVALUACIÓN:</w:t>
            </w:r>
          </w:p>
          <w:p w14:paraId="252D85C2" w14:textId="77777777" w:rsidR="008763CB" w:rsidRDefault="008763CB" w:rsidP="008763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5E712D0E" w14:textId="77777777" w:rsidR="008763CB" w:rsidRDefault="008763CB" w:rsidP="008763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Evaluación Global:</w:t>
            </w:r>
          </w:p>
          <w:p w14:paraId="36DA5A2A" w14:textId="77777777" w:rsidR="008763CB" w:rsidRDefault="008763CB" w:rsidP="008763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71C1BC32" w14:textId="77777777" w:rsidR="008763CB" w:rsidRDefault="008763CB" w:rsidP="008763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 ponderarán las siguientes actividades a criterio del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  <w:color w:val="000000"/>
              </w:rPr>
              <w:t>:</w:t>
            </w:r>
          </w:p>
          <w:p w14:paraId="305DBA2F" w14:textId="77777777" w:rsidR="008763CB" w:rsidRDefault="008763CB" w:rsidP="008763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16BC65D5" w14:textId="77777777" w:rsidR="008763CB" w:rsidRDefault="008763CB" w:rsidP="008763C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Evaluaciones periódicas.</w:t>
            </w:r>
          </w:p>
          <w:p w14:paraId="549B5E2A" w14:textId="77777777" w:rsidR="008763CB" w:rsidRDefault="008763CB" w:rsidP="008763C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Evaluación terminal.</w:t>
            </w:r>
          </w:p>
          <w:p w14:paraId="67785D87" w14:textId="77777777" w:rsidR="008763CB" w:rsidRDefault="008763CB" w:rsidP="008763C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Tareas individuales.</w:t>
            </w:r>
          </w:p>
          <w:p w14:paraId="0FA8EFF1" w14:textId="77777777" w:rsidR="008763CB" w:rsidRDefault="008763CB" w:rsidP="008763C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Participación tanto en sesiones teóricas como prácticas.</w:t>
            </w:r>
          </w:p>
          <w:p w14:paraId="3AB21CD8" w14:textId="5F09B99B" w:rsidR="005A1CF6" w:rsidRDefault="008763CB" w:rsidP="008763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Reportes escritos de los trabajos realizados.</w:t>
            </w:r>
          </w:p>
          <w:p w14:paraId="5E095432" w14:textId="77777777" w:rsidR="005A1CF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Evaluación de Recuperación:</w:t>
            </w:r>
          </w:p>
          <w:p w14:paraId="26EFF82E" w14:textId="77777777" w:rsidR="005A1CF6" w:rsidRDefault="005A1C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  <w:p w14:paraId="5F10B368" w14:textId="77777777" w:rsidR="005A1CF6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rFonts w:ascii="Arial" w:eastAsia="Arial" w:hAnsi="Arial" w:cs="Arial"/>
                <w:color w:val="000000"/>
              </w:rPr>
              <w:t xml:space="preserve">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 xml:space="preserve"> deberá presentar una evaluación objetiva que contemple todos los contenidos de la UEA.</w:t>
            </w:r>
          </w:p>
          <w:p w14:paraId="1EBF8D8D" w14:textId="77777777" w:rsidR="005A1CF6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rFonts w:ascii="Arial" w:eastAsia="Arial" w:hAnsi="Arial" w:cs="Arial"/>
                <w:color w:val="000000"/>
              </w:rPr>
              <w:t>No requiere inscripción previa a la UEA.</w:t>
            </w:r>
          </w:p>
          <w:p w14:paraId="35A61BDC" w14:textId="77777777" w:rsidR="005A1CF6" w:rsidRDefault="005A1C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4087A542" w14:textId="77777777" w:rsidR="005A1CF6" w:rsidRDefault="00000000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BIBLIOGRAFÍA NECESARIA O RECOMENDABLE:</w:t>
            </w:r>
          </w:p>
          <w:p w14:paraId="2EDBA2C1" w14:textId="77777777" w:rsidR="005A1CF6" w:rsidRDefault="005A1CF6">
            <w:pPr>
              <w:jc w:val="both"/>
              <w:rPr>
                <w:rFonts w:ascii="Arial" w:eastAsia="Arial" w:hAnsi="Arial" w:cs="Arial"/>
                <w:b/>
              </w:rPr>
            </w:pPr>
          </w:p>
          <w:p w14:paraId="3AFF8E6B" w14:textId="77777777" w:rsidR="005A1CF6" w:rsidRDefault="00000000">
            <w:pPr>
              <w:ind w:left="3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utilizarán libros, artículos de investigación </w:t>
            </w:r>
            <w:r>
              <w:rPr>
                <w:rFonts w:ascii="Arial" w:eastAsia="Arial" w:hAnsi="Arial" w:cs="Arial"/>
                <w:color w:val="FF0000"/>
              </w:rPr>
              <w:t>o</w:t>
            </w:r>
            <w:r>
              <w:rPr>
                <w:rFonts w:ascii="Arial" w:eastAsia="Arial" w:hAnsi="Arial" w:cs="Arial"/>
              </w:rPr>
              <w:t xml:space="preserve"> divulgación, etc. de actualidad y relevancia que 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 considere necesarios para abordar la temática seleccionada.</w:t>
            </w:r>
          </w:p>
          <w:p w14:paraId="79078392" w14:textId="77777777" w:rsidR="005A1CF6" w:rsidRDefault="005A1CF6">
            <w:pPr>
              <w:rPr>
                <w:rFonts w:ascii="Arial" w:eastAsia="Arial" w:hAnsi="Arial" w:cs="Arial"/>
              </w:rPr>
            </w:pPr>
          </w:p>
        </w:tc>
      </w:tr>
    </w:tbl>
    <w:p w14:paraId="747CABFE" w14:textId="77777777" w:rsidR="005A1CF6" w:rsidRDefault="005A1CF6">
      <w:pPr>
        <w:rPr>
          <w:rFonts w:ascii="Arial" w:eastAsia="Arial" w:hAnsi="Arial" w:cs="Arial"/>
        </w:rPr>
      </w:pPr>
    </w:p>
    <w:sectPr w:rsidR="005A1CF6">
      <w:pgSz w:w="12240" w:h="15840"/>
      <w:pgMar w:top="907" w:right="1327" w:bottom="907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0232B"/>
    <w:multiLevelType w:val="multilevel"/>
    <w:tmpl w:val="AA5C120C"/>
    <w:lvl w:ilvl="0">
      <w:start w:val="1"/>
      <w:numFmt w:val="bullet"/>
      <w:lvlText w:val="−"/>
      <w:lvlJc w:val="left"/>
      <w:pPr>
        <w:ind w:left="36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3B41F14"/>
    <w:multiLevelType w:val="multilevel"/>
    <w:tmpl w:val="001477FE"/>
    <w:lvl w:ilvl="0">
      <w:start w:val="1"/>
      <w:numFmt w:val="bullet"/>
      <w:lvlText w:val="−"/>
      <w:lvlJc w:val="left"/>
      <w:pPr>
        <w:ind w:left="36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1080" w:hanging="18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lowerLetter"/>
      <w:lvlText w:val="%5."/>
      <w:lvlJc w:val="left"/>
      <w:pPr>
        <w:ind w:left="2520" w:hanging="360"/>
      </w:pPr>
    </w:lvl>
    <w:lvl w:ilvl="5">
      <w:start w:val="1"/>
      <w:numFmt w:val="lowerRoman"/>
      <w:lvlText w:val="%6."/>
      <w:lvlJc w:val="right"/>
      <w:pPr>
        <w:ind w:left="3240" w:hanging="180"/>
      </w:pPr>
    </w:lvl>
    <w:lvl w:ilvl="6">
      <w:start w:val="1"/>
      <w:numFmt w:val="decimal"/>
      <w:lvlText w:val="%7."/>
      <w:lvlJc w:val="left"/>
      <w:pPr>
        <w:ind w:left="3960" w:hanging="360"/>
      </w:pPr>
    </w:lvl>
    <w:lvl w:ilvl="7">
      <w:start w:val="1"/>
      <w:numFmt w:val="lowerLetter"/>
      <w:lvlText w:val="%8."/>
      <w:lvlJc w:val="left"/>
      <w:pPr>
        <w:ind w:left="4680" w:hanging="360"/>
      </w:pPr>
    </w:lvl>
    <w:lvl w:ilvl="8">
      <w:start w:val="1"/>
      <w:numFmt w:val="lowerRoman"/>
      <w:lvlText w:val="%9."/>
      <w:lvlJc w:val="right"/>
      <w:pPr>
        <w:ind w:left="5400" w:hanging="180"/>
      </w:pPr>
    </w:lvl>
  </w:abstractNum>
  <w:abstractNum w:abstractNumId="2" w15:restartNumberingAfterBreak="0">
    <w:nsid w:val="7BE31121"/>
    <w:multiLevelType w:val="multilevel"/>
    <w:tmpl w:val="A7E0D62E"/>
    <w:lvl w:ilvl="0">
      <w:start w:val="1"/>
      <w:numFmt w:val="bullet"/>
      <w:lvlText w:val="−"/>
      <w:lvlJc w:val="left"/>
      <w:pPr>
        <w:ind w:left="36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3" w:hanging="360"/>
      </w:pPr>
      <w:rPr>
        <w:rFonts w:ascii="Noto Sans Symbols" w:eastAsia="Noto Sans Symbols" w:hAnsi="Noto Sans Symbols" w:cs="Noto Sans Symbols"/>
      </w:rPr>
    </w:lvl>
  </w:abstractNum>
  <w:num w:numId="1" w16cid:durableId="1588416022">
    <w:abstractNumId w:val="2"/>
  </w:num>
  <w:num w:numId="2" w16cid:durableId="1287934290">
    <w:abstractNumId w:val="1"/>
  </w:num>
  <w:num w:numId="3" w16cid:durableId="15960130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CF6"/>
    <w:rsid w:val="005A1CF6"/>
    <w:rsid w:val="008763CB"/>
    <w:rsid w:val="00A00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21136F"/>
  <w15:docId w15:val="{004D745F-BE08-8640-B8C6-7E925268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_tradnl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7C34"/>
    <w:rPr>
      <w:lang w:eastAsia="es-ES"/>
    </w:rPr>
  </w:style>
  <w:style w:type="paragraph" w:styleId="Ttulo1">
    <w:name w:val="heading 1"/>
    <w:basedOn w:val="Normal"/>
    <w:next w:val="Normal"/>
    <w:uiPriority w:val="9"/>
    <w:qFormat/>
    <w:rsid w:val="001C20F6"/>
    <w:pPr>
      <w:keepNext/>
      <w:jc w:val="center"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uiPriority w:val="9"/>
    <w:semiHidden/>
    <w:unhideWhenUsed/>
    <w:qFormat/>
    <w:rsid w:val="001C20F6"/>
    <w:pPr>
      <w:keepNext/>
      <w:jc w:val="center"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uiPriority w:val="9"/>
    <w:semiHidden/>
    <w:unhideWhenUsed/>
    <w:qFormat/>
    <w:rsid w:val="001C20F6"/>
    <w:pPr>
      <w:keepNext/>
      <w:jc w:val="center"/>
      <w:outlineLvl w:val="2"/>
    </w:pPr>
    <w:rPr>
      <w:rFonts w:ascii="Arial" w:hAnsi="Arial"/>
      <w:b/>
      <w:sz w:val="16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0"/>
    <w:qFormat/>
    <w:rsid w:val="001C20F6"/>
    <w:pPr>
      <w:jc w:val="center"/>
    </w:pPr>
    <w:rPr>
      <w:b/>
      <w:bCs/>
      <w:sz w:val="24"/>
      <w:szCs w:val="24"/>
      <w:u w:val="single"/>
      <w:lang w:val="es-ES"/>
    </w:rPr>
  </w:style>
  <w:style w:type="paragraph" w:styleId="Textodeglobo">
    <w:name w:val="Balloon Text"/>
    <w:basedOn w:val="Normal"/>
    <w:semiHidden/>
    <w:rsid w:val="0087468B"/>
    <w:rPr>
      <w:rFonts w:ascii="Lucida Grande" w:hAnsi="Lucida Grande"/>
      <w:sz w:val="18"/>
      <w:szCs w:val="18"/>
    </w:rPr>
  </w:style>
  <w:style w:type="paragraph" w:styleId="Textonotapie">
    <w:name w:val="footnote text"/>
    <w:basedOn w:val="Normal"/>
    <w:semiHidden/>
    <w:rsid w:val="001C20F6"/>
    <w:rPr>
      <w:lang w:val="es-ES"/>
    </w:rPr>
  </w:style>
  <w:style w:type="table" w:styleId="Tablaconcuadrcula">
    <w:name w:val="Table Grid"/>
    <w:basedOn w:val="Tablanormal"/>
    <w:rsid w:val="000452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rsid w:val="00955E42"/>
    <w:pPr>
      <w:jc w:val="both"/>
    </w:pPr>
    <w:rPr>
      <w:sz w:val="24"/>
      <w:szCs w:val="24"/>
      <w:lang w:val="es-ES"/>
    </w:rPr>
  </w:style>
  <w:style w:type="paragraph" w:customStyle="1" w:styleId="Estilo1">
    <w:name w:val="Estilo1"/>
    <w:basedOn w:val="Normal"/>
    <w:link w:val="Estilo1Car"/>
    <w:autoRedefine/>
    <w:rsid w:val="00866141"/>
    <w:pPr>
      <w:spacing w:after="120"/>
      <w:jc w:val="both"/>
    </w:pPr>
    <w:rPr>
      <w:rFonts w:ascii="Arial" w:hAnsi="Arial"/>
      <w:b/>
      <w:caps/>
      <w:sz w:val="24"/>
      <w:szCs w:val="24"/>
    </w:rPr>
  </w:style>
  <w:style w:type="paragraph" w:customStyle="1" w:styleId="Estilo2">
    <w:name w:val="Estilo2"/>
    <w:basedOn w:val="Normal"/>
    <w:link w:val="Estilo2Car"/>
    <w:rsid w:val="00866141"/>
    <w:pPr>
      <w:spacing w:before="120"/>
      <w:jc w:val="center"/>
    </w:pPr>
    <w:rPr>
      <w:rFonts w:ascii="Arial" w:hAnsi="Arial"/>
      <w:b/>
    </w:rPr>
  </w:style>
  <w:style w:type="paragraph" w:customStyle="1" w:styleId="Estilo5">
    <w:name w:val="Estilo5"/>
    <w:basedOn w:val="Estilo2"/>
    <w:autoRedefine/>
    <w:rsid w:val="00B271F9"/>
    <w:pPr>
      <w:spacing w:before="0"/>
      <w:ind w:left="363"/>
      <w:jc w:val="left"/>
    </w:pPr>
    <w:rPr>
      <w:b w:val="0"/>
    </w:rPr>
  </w:style>
  <w:style w:type="character" w:customStyle="1" w:styleId="Estilo1Car">
    <w:name w:val="Estilo1 Car"/>
    <w:link w:val="Estilo1"/>
    <w:rsid w:val="00866141"/>
    <w:rPr>
      <w:rFonts w:ascii="Arial" w:hAnsi="Arial"/>
      <w:b/>
      <w:caps/>
      <w:sz w:val="24"/>
      <w:szCs w:val="24"/>
      <w:lang w:eastAsia="es-ES"/>
    </w:rPr>
  </w:style>
  <w:style w:type="character" w:customStyle="1" w:styleId="Estilo2Car">
    <w:name w:val="Estilo2 Car"/>
    <w:link w:val="Estilo2"/>
    <w:rsid w:val="00866141"/>
    <w:rPr>
      <w:rFonts w:ascii="Arial" w:hAnsi="Arial"/>
      <w:b/>
      <w:lang w:eastAsia="es-ES"/>
    </w:rPr>
  </w:style>
  <w:style w:type="character" w:styleId="Hipervnculo">
    <w:name w:val="Hyperlink"/>
    <w:uiPriority w:val="99"/>
    <w:unhideWhenUsed/>
    <w:rsid w:val="00866141"/>
    <w:rPr>
      <w:color w:val="0000FF"/>
      <w:u w:val="single"/>
    </w:rPr>
  </w:style>
  <w:style w:type="paragraph" w:customStyle="1" w:styleId="Sinespaciado1">
    <w:name w:val="Sin espaciado1"/>
    <w:uiPriority w:val="1"/>
    <w:qFormat/>
    <w:rsid w:val="00880C8D"/>
    <w:rPr>
      <w:lang w:eastAsia="es-ES"/>
    </w:rPr>
  </w:style>
  <w:style w:type="paragraph" w:customStyle="1" w:styleId="Listamulticolor-nfasis11">
    <w:name w:val="Lista multicolor - Énfasis 11"/>
    <w:basedOn w:val="Normal"/>
    <w:uiPriority w:val="34"/>
    <w:qFormat/>
    <w:rsid w:val="00341E0C"/>
    <w:pPr>
      <w:ind w:left="708"/>
    </w:p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il">
    <w:name w:val="il"/>
    <w:basedOn w:val="Fuentedeprrafopredeter"/>
    <w:rsid w:val="008763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3ZhSje28GtNjc0MVIiXqldeiwKw==">AMUW2mUQZoV4x9mOaMaspzq6GA7IbQnC2MeFwmIAMT6Ilah+dvoRrRgmdmtklbc8+faGRiyuUC+DB4dlD/JyORHrzrlXvVa8a+2+KMeXLbjBV74Y1WotIVykK5+2A2tbBseqwjGucrc2fWyMWo5hJyIdYjAsTtv+Ow==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452</Words>
  <Characters>2492</Characters>
  <Application>Microsoft Office Word</Application>
  <DocSecurity>0</DocSecurity>
  <Lines>20</Lines>
  <Paragraphs>5</Paragraphs>
  <ScaleCrop>false</ScaleCrop>
  <Company/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 Outon</dc:creator>
  <cp:lastModifiedBy>Gerardo  Pérez Hernández</cp:lastModifiedBy>
  <cp:revision>2</cp:revision>
  <dcterms:created xsi:type="dcterms:W3CDTF">2015-12-13T04:44:00Z</dcterms:created>
  <dcterms:modified xsi:type="dcterms:W3CDTF">2022-10-21T19:59:00Z</dcterms:modified>
</cp:coreProperties>
</file>